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A4DF" w14:textId="77777777" w:rsidR="00514F11" w:rsidRDefault="00514F11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</w:pPr>
    </w:p>
    <w:p w14:paraId="4060BCE3" w14:textId="77777777" w:rsidR="006D11B1" w:rsidRDefault="006D11B1" w:rsidP="006D11B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  <w:t xml:space="preserve">Na osnovu člana 25 Zakona o obrazovanju odraslih ("Službeni list Crne Gore", br. 051/25 od 27.05.2025.) i Rješenja o izdavanju licence Ministarstva prosvjete, nauke i inovacija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 xml:space="preserve">UPI broj: 08/1-03-605/25-5556/1, Podgorica od 11. septembra 2025. godine </w:t>
      </w:r>
      <w:r>
        <w:rPr>
          <w:rFonts w:ascii="Arial" w:hAnsi="Arial" w:cs="Arial"/>
          <w:sz w:val="24"/>
          <w:szCs w:val="24"/>
          <w:lang w:val="hr-HR"/>
        </w:rPr>
        <w:t xml:space="preserve">PU „Centar za obrazovanje i trening ZOPT COT“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>raspisuje</w:t>
      </w:r>
    </w:p>
    <w:p w14:paraId="5E23BE12" w14:textId="77777777" w:rsidR="00727E13" w:rsidRDefault="00727E13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</w:pPr>
    </w:p>
    <w:p w14:paraId="6599CB15" w14:textId="77777777" w:rsidR="0044636A" w:rsidRPr="00CB315A" w:rsidRDefault="0044636A" w:rsidP="0044636A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810C67C" w14:textId="37542D19" w:rsidR="00D5564C" w:rsidRPr="00CB315A" w:rsidRDefault="0044636A" w:rsidP="000223C3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  <w:r w:rsidRPr="00CB315A"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  <w:t>O G L A S</w:t>
      </w:r>
    </w:p>
    <w:p w14:paraId="737317B0" w14:textId="4018020E" w:rsidR="0071110C" w:rsidRPr="00CB315A" w:rsidRDefault="0044636A" w:rsidP="000223C3">
      <w:pPr>
        <w:jc w:val="center"/>
        <w:rPr>
          <w:rFonts w:ascii="Arial" w:hAnsi="Arial" w:cs="Arial"/>
          <w:b/>
          <w:color w:val="000000"/>
          <w:sz w:val="44"/>
          <w:szCs w:val="44"/>
          <w:lang w:val="sr-Latn-ME"/>
        </w:rPr>
      </w:pP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za pohađanje progama obrazovanja</w:t>
      </w:r>
      <w:r w:rsidRPr="00CB315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za </w:t>
      </w:r>
      <w:r w:rsidR="008E7DAE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:</w:t>
      </w:r>
      <w:r w:rsidR="0071110C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</w:t>
      </w:r>
      <w:r w:rsidR="00EC0769">
        <w:rPr>
          <w:rFonts w:ascii="Arial" w:hAnsi="Arial" w:cs="Arial"/>
          <w:b/>
          <w:color w:val="000000"/>
          <w:sz w:val="24"/>
          <w:szCs w:val="44"/>
          <w:lang w:val="sr-Latn-ME"/>
        </w:rPr>
        <w:t>S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TICANJE 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Cyrl-CS"/>
        </w:rPr>
        <w:t>KLJUČNIH VJEŠTINA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RS"/>
        </w:rPr>
        <w:t xml:space="preserve"> </w:t>
      </w:r>
      <w:r w:rsidR="00280F26">
        <w:rPr>
          <w:rFonts w:ascii="Arial" w:hAnsi="Arial" w:cs="Arial"/>
          <w:b/>
          <w:color w:val="000000"/>
          <w:sz w:val="24"/>
          <w:szCs w:val="44"/>
        </w:rPr>
        <w:t>-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 </w:t>
      </w:r>
      <w:r w:rsidR="00A849C5">
        <w:rPr>
          <w:rFonts w:ascii="Arial" w:hAnsi="Arial" w:cs="Arial"/>
          <w:b/>
          <w:color w:val="000000"/>
          <w:sz w:val="24"/>
          <w:szCs w:val="44"/>
          <w:lang w:val="sr-Latn-ME"/>
        </w:rPr>
        <w:t>Njemački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 jezik A1.1 nivo</w:t>
      </w:r>
      <w:r w:rsidR="00A849C5">
        <w:rPr>
          <w:rFonts w:ascii="Arial" w:hAnsi="Arial" w:cs="Arial"/>
          <w:b/>
          <w:color w:val="000000"/>
          <w:sz w:val="24"/>
          <w:szCs w:val="44"/>
          <w:lang w:val="sr-Latn-ME"/>
        </w:rPr>
        <w:t>, Njemački jezik A1.2 nivo</w:t>
      </w:r>
    </w:p>
    <w:p w14:paraId="169B656E" w14:textId="1BBB1721" w:rsidR="008E7DAE" w:rsidRPr="00CB315A" w:rsidRDefault="008E7DAE" w:rsidP="00EC0769">
      <w:pPr>
        <w:jc w:val="both"/>
        <w:rPr>
          <w:rFonts w:ascii="Arial" w:eastAsia="Times New Roman" w:hAnsi="Arial" w:cs="Arial"/>
          <w:b/>
          <w:sz w:val="24"/>
          <w:szCs w:val="24"/>
          <w:lang w:val="sr-Latn-ME" w:eastAsia="sr-Latn-CS"/>
        </w:rPr>
      </w:pPr>
    </w:p>
    <w:p w14:paraId="211C39A4" w14:textId="77777777" w:rsidR="0044636A" w:rsidRDefault="0044636A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 xml:space="preserve">Osnovni obrazovni zahtjevi za upis:  </w:t>
      </w:r>
    </w:p>
    <w:p w14:paraId="2A9802CF" w14:textId="77777777" w:rsidR="003D78BF" w:rsidRDefault="003D78BF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33134307" w14:textId="6D9D8255" w:rsidR="00B24810" w:rsidRPr="00746FCE" w:rsidRDefault="00B24810" w:rsidP="00464758">
      <w:pPr>
        <w:jc w:val="both"/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+mn-ea" w:hAnsi="Arial" w:cs="Arial"/>
          <w:sz w:val="24"/>
          <w:szCs w:val="24"/>
          <w:lang w:val="sr-Latn-CS" w:eastAsia="sr-Latn-CS"/>
        </w:rPr>
        <w:t xml:space="preserve">U skladu sa </w:t>
      </w:r>
      <w:r w:rsidR="00827FEB">
        <w:rPr>
          <w:rFonts w:ascii="Arial" w:eastAsia="+mn-ea" w:hAnsi="Arial" w:cs="Arial"/>
          <w:sz w:val="24"/>
          <w:szCs w:val="24"/>
          <w:lang w:val="sr-Latn-CS" w:eastAsia="sr-Latn-CS"/>
        </w:rPr>
        <w:t>Z</w:t>
      </w:r>
      <w:r>
        <w:rPr>
          <w:rFonts w:ascii="Arial" w:eastAsia="+mn-ea" w:hAnsi="Arial" w:cs="Arial"/>
          <w:sz w:val="24"/>
          <w:szCs w:val="24"/>
          <w:lang w:val="sr-Latn-CS" w:eastAsia="sr-Latn-CS"/>
        </w:rPr>
        <w:t xml:space="preserve">akonom o obrazovanju odraslih- </w:t>
      </w:r>
      <w:r w:rsidRPr="00746FCE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lice starije od 15 godina života koje ispunjava uslove za uključivanje u program obrazovanja odraslih</w:t>
      </w:r>
      <w:r w:rsidR="003D78BF" w:rsidRPr="00746FCE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.</w:t>
      </w:r>
    </w:p>
    <w:p w14:paraId="5F17E3ED" w14:textId="4C36E4C2" w:rsidR="003D78BF" w:rsidRPr="00746FCE" w:rsidRDefault="003D78BF" w:rsidP="00464758">
      <w:pPr>
        <w:jc w:val="both"/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</w:pPr>
      <w:r w:rsidRPr="00746FCE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Osnovna pismenost na maternjem jeziku</w:t>
      </w:r>
    </w:p>
    <w:p w14:paraId="1ED1627B" w14:textId="6D189B9B" w:rsidR="002E52FA" w:rsidRDefault="003D78BF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>
        <w:rPr>
          <w:rFonts w:ascii="Arial" w:eastAsia="+mn-ea" w:hAnsi="Arial" w:cs="Arial"/>
          <w:sz w:val="24"/>
          <w:szCs w:val="24"/>
          <w:lang w:val="sr-Latn-CS" w:eastAsia="sr-Latn-CS"/>
        </w:rPr>
        <w:t>Odgovornost</w:t>
      </w:r>
    </w:p>
    <w:p w14:paraId="796838A7" w14:textId="465E6C95" w:rsidR="0071110C" w:rsidRPr="00827FEB" w:rsidRDefault="0071110C" w:rsidP="00EC190D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0D947558" w14:textId="3ED88CEE" w:rsidR="00446D03" w:rsidRPr="00464758" w:rsidRDefault="00446D03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14A34C72" w14:textId="0D61DF39" w:rsidR="0071110C" w:rsidRDefault="00326516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64758">
        <w:rPr>
          <w:rFonts w:ascii="Arial" w:eastAsia="Times New Roman" w:hAnsi="Arial" w:cs="Arial"/>
          <w:sz w:val="24"/>
          <w:szCs w:val="24"/>
          <w:lang w:val="sl-SI"/>
        </w:rPr>
        <w:t>Trajanje programa obrazovanja:</w:t>
      </w:r>
      <w:r w:rsidR="00B24810">
        <w:rPr>
          <w:rFonts w:ascii="Arial" w:eastAsia="Times New Roman" w:hAnsi="Arial" w:cs="Arial"/>
          <w:sz w:val="24"/>
          <w:szCs w:val="24"/>
          <w:lang w:val="sl-SI"/>
        </w:rPr>
        <w:t xml:space="preserve"> </w:t>
      </w:r>
      <w:r w:rsidR="00B24810" w:rsidRPr="007131DE">
        <w:rPr>
          <w:rFonts w:ascii="Arial" w:eastAsia="Times New Roman" w:hAnsi="Arial" w:cs="Arial"/>
          <w:b/>
          <w:bCs/>
          <w:sz w:val="24"/>
          <w:szCs w:val="24"/>
          <w:lang w:val="sl-SI"/>
        </w:rPr>
        <w:t>Nivo</w:t>
      </w:r>
      <w:r w:rsidR="00280F26" w:rsidRPr="007131DE">
        <w:rPr>
          <w:rFonts w:ascii="Arial" w:eastAsia="Times New Roman" w:hAnsi="Arial" w:cs="Arial"/>
          <w:b/>
          <w:bCs/>
          <w:sz w:val="24"/>
          <w:szCs w:val="24"/>
          <w:lang w:val="sl-SI"/>
        </w:rPr>
        <w:t xml:space="preserve"> A1.1</w:t>
      </w:r>
    </w:p>
    <w:p w14:paraId="3AD0B1E5" w14:textId="77777777" w:rsidR="00827FEB" w:rsidRPr="00464758" w:rsidRDefault="00827FEB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0AD3F3D5" w14:textId="77777777" w:rsidR="00A849C5" w:rsidRDefault="00EC0769" w:rsidP="00A849C5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Sadržaj programa obrazovanja</w:t>
      </w:r>
      <w:r w:rsidR="00280F26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 odraslih za učenje </w:t>
      </w:r>
      <w:r w:rsidR="00A849C5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njemačkog</w:t>
      </w:r>
      <w:r w:rsidR="00280F26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 jezika A.1,1 nivo</w:t>
      </w:r>
      <w:r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 </w:t>
      </w:r>
      <w:r w:rsidR="00280F26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realizovaće se kroz planom definisanih </w:t>
      </w:r>
      <w:r w:rsidR="00A849C5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6</w:t>
      </w:r>
      <w:r w:rsidR="00280F26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8 časova</w:t>
      </w:r>
      <w:r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;</w:t>
      </w:r>
    </w:p>
    <w:p w14:paraId="61D0126B" w14:textId="77777777" w:rsidR="00A849C5" w:rsidRDefault="00A849C5" w:rsidP="00A849C5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</w:p>
    <w:p w14:paraId="18A3421B" w14:textId="77777777" w:rsidR="00A849C5" w:rsidRDefault="00A849C5" w:rsidP="00A849C5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</w:p>
    <w:p w14:paraId="3F763501" w14:textId="7B551A04" w:rsidR="00A849C5" w:rsidRPr="00464758" w:rsidRDefault="00A849C5" w:rsidP="00A849C5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  <w:r w:rsidRPr="00A849C5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Sadržaj programa obrazovanja odraslih za učenje njemačkog jezika A.1,1 nivo realizovaće se kroz planom definisanih 68 časova;</w:t>
      </w:r>
    </w:p>
    <w:p w14:paraId="598F70DA" w14:textId="34DC32BE" w:rsidR="007131DE" w:rsidRDefault="007131DE" w:rsidP="00464758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</w:p>
    <w:p w14:paraId="5172B417" w14:textId="77777777" w:rsidR="00A849C5" w:rsidRDefault="00A849C5" w:rsidP="00464758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</w:p>
    <w:p w14:paraId="7F15FF14" w14:textId="7CD4892B" w:rsidR="00746FCE" w:rsidRPr="00746FCE" w:rsidRDefault="00746FCE" w:rsidP="00746FCE">
      <w:pPr>
        <w:spacing w:line="360" w:lineRule="auto"/>
        <w:jc w:val="both"/>
        <w:rPr>
          <w:sz w:val="24"/>
          <w:szCs w:val="24"/>
        </w:rPr>
      </w:pPr>
    </w:p>
    <w:p w14:paraId="4EE7D121" w14:textId="77777777" w:rsidR="007118AD" w:rsidRDefault="007118AD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826DA00" w14:textId="6B73A758" w:rsidR="00746FCE" w:rsidRPr="002B0CBF" w:rsidRDefault="002B0CBF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B0CBF">
        <w:rPr>
          <w:rFonts w:ascii="Arial" w:eastAsia="Times New Roman" w:hAnsi="Arial" w:cs="Arial"/>
          <w:b/>
          <w:bCs/>
          <w:sz w:val="24"/>
          <w:szCs w:val="24"/>
        </w:rPr>
        <w:t>Predmetne oblasti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0ADAD270" w14:textId="10B26597" w:rsidR="00746FCE" w:rsidRPr="002B0CBF" w:rsidRDefault="002B0CBF" w:rsidP="00746FC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>Tema, Gramatika, Jezičke vještine (čitanje, pisanje, slušanje, govorenje) Vokabular, Svakodnevna upotreba jezika</w:t>
      </w:r>
    </w:p>
    <w:p w14:paraId="412F40B2" w14:textId="77777777" w:rsidR="00746FCE" w:rsidRPr="002B0CBF" w:rsidRDefault="00746FCE" w:rsidP="0071110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1CB9660B" w14:textId="77777777" w:rsidR="00F50495" w:rsidRPr="00746FCE" w:rsidRDefault="00F50495" w:rsidP="0071110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220385B7" w14:textId="12628B57" w:rsidR="00374765" w:rsidRPr="00280F26" w:rsidRDefault="0044636A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Cijena obuke:</w:t>
      </w:r>
      <w:r w:rsidR="00CB6D6E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Osnovni nivo</w:t>
      </w:r>
      <w:r w:rsidR="00280F26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A1.1</w:t>
      </w:r>
      <w:r w:rsidR="003D78BF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-</w:t>
      </w:r>
      <w:r w:rsidR="00CB6D6E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F65FF4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130</w:t>
      </w: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bookmarkStart w:id="0" w:name="_Hlk210926161"/>
      <w:bookmarkStart w:id="1" w:name="_Hlk208225315"/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€</w:t>
      </w:r>
      <w:bookmarkEnd w:id="0"/>
      <w:r w:rsidR="00374765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;</w:t>
      </w:r>
      <w:bookmarkEnd w:id="1"/>
    </w:p>
    <w:p w14:paraId="6C89D5D8" w14:textId="1D815589" w:rsidR="00CB6D6E" w:rsidRPr="00280F26" w:rsidRDefault="00CB6D6E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                      </w:t>
      </w:r>
      <w:r w:rsidR="00A849C5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Osnovni (viši) nivo – 130 </w:t>
      </w:r>
      <w:r w:rsidR="00A849C5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€</w:t>
      </w:r>
    </w:p>
    <w:p w14:paraId="22F96B44" w14:textId="53D41433" w:rsidR="00446D03" w:rsidRPr="00280F26" w:rsidRDefault="00374765" w:rsidP="00446D03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Broj kandidata</w:t>
      </w:r>
      <w:r w:rsidR="00827FEB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:</w:t>
      </w:r>
      <w:r w:rsidR="00382E6C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F65FF4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5 kandidata po mjestu realizacije obuke (maksimalno 12)</w:t>
      </w:r>
    </w:p>
    <w:p w14:paraId="35CDCF80" w14:textId="77777777" w:rsid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2367ED28" w14:textId="44985BA2" w:rsidR="00CB6D6E" w:rsidRP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Dinamika realizacije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-3 puta nedjeljno po 2 časa, sa obaveznim danom pauze poslije svakog radnog dana</w:t>
      </w:r>
    </w:p>
    <w:p w14:paraId="55B16D71" w14:textId="77777777" w:rsidR="00446D03" w:rsidRDefault="00446D03" w:rsidP="00382E6C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AACB237" w14:textId="77777777" w:rsidR="00A849C5" w:rsidRPr="00CB6D6E" w:rsidRDefault="00A849C5" w:rsidP="00382E6C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323AC25D" w14:textId="77777777" w:rsidR="00A849C5" w:rsidRDefault="00A849C5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</w:p>
    <w:p w14:paraId="7AF5BB1B" w14:textId="77777777" w:rsidR="00A849C5" w:rsidRDefault="00A849C5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</w:p>
    <w:p w14:paraId="7C103B9F" w14:textId="133F358A" w:rsidR="00446D03" w:rsidRPr="00CB6D6E" w:rsidRDefault="00382E6C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REALIZACIJA OBUKE:</w:t>
      </w:r>
    </w:p>
    <w:p w14:paraId="25D7D3B3" w14:textId="2EE6C1F7" w:rsidR="00382E6C" w:rsidRDefault="00382E6C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Nikšić</w:t>
      </w:r>
    </w:p>
    <w:p w14:paraId="462800AE" w14:textId="793FA20F" w:rsidR="00827FEB" w:rsidRDefault="00827FEB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Podgorica</w:t>
      </w:r>
    </w:p>
    <w:p w14:paraId="5025F82D" w14:textId="60213DA8" w:rsidR="00F65FF4" w:rsidRPr="00CB6D6E" w:rsidRDefault="00F65FF4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Pljevlja</w:t>
      </w:r>
    </w:p>
    <w:p w14:paraId="68791E08" w14:textId="77777777" w:rsidR="00446D03" w:rsidRPr="00464758" w:rsidRDefault="00446D03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1101FA4E" w14:textId="34A66242" w:rsidR="0044636A" w:rsidRDefault="00761DA7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Na kraju re</w:t>
      </w:r>
      <w:r w:rsidR="0036400D" w:rsidRPr="00464758">
        <w:rPr>
          <w:rFonts w:ascii="Arial" w:eastAsia="+mn-ea" w:hAnsi="Arial" w:cs="Arial"/>
          <w:sz w:val="24"/>
          <w:szCs w:val="24"/>
          <w:lang w:val="sr-Latn-CS" w:eastAsia="sr-Latn-CS"/>
        </w:rPr>
        <w:t>alizacije programa obrazovanja</w:t>
      </w: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organizuje se završna provjera znanja, vještina i kompetencija  polaznika/ca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u skladu sa Ispitnim katalogom.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</w:p>
    <w:p w14:paraId="76F6E1A7" w14:textId="77777777" w:rsidR="007131DE" w:rsidRDefault="007131DE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13EC42DA" w14:textId="77777777" w:rsidR="0044636A" w:rsidRPr="00464758" w:rsidRDefault="0044636A" w:rsidP="00464758">
      <w:pPr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Zainteresovana lica potrebno je da dostave:</w:t>
      </w:r>
    </w:p>
    <w:p w14:paraId="69CD67BB" w14:textId="4A94EC85" w:rsidR="0044636A" w:rsidRPr="005D42C8" w:rsidRDefault="00382E6C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Ovjerene kopije diplome/</w:t>
      </w:r>
      <w:r w:rsidR="0044636A"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ovjereno svjedečanstvo odgovarajućeg razreda</w:t>
      </w:r>
    </w:p>
    <w:p w14:paraId="0811562A" w14:textId="77777777" w:rsidR="0044636A" w:rsidRPr="005D42C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Fotokopiju lične karte</w:t>
      </w:r>
    </w:p>
    <w:p w14:paraId="1C234BF2" w14:textId="77777777" w:rsidR="0044636A" w:rsidRPr="005D42C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Prijavu za upis</w:t>
      </w:r>
    </w:p>
    <w:p w14:paraId="11254FB8" w14:textId="4E428222" w:rsidR="0044636A" w:rsidRPr="005D42C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Potvrda o uplati pohađanja obrazovanja i obuke</w:t>
      </w:r>
      <w:r w:rsidR="00382E6C"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vrši se po završenoj obuci</w:t>
      </w: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. </w:t>
      </w:r>
    </w:p>
    <w:p w14:paraId="594FFEDB" w14:textId="77777777" w:rsidR="007131DE" w:rsidRPr="005D42C8" w:rsidRDefault="007131DE" w:rsidP="007131DE">
      <w:pPr>
        <w:ind w:left="72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</w:p>
    <w:p w14:paraId="75356785" w14:textId="77777777" w:rsidR="007131DE" w:rsidRPr="00464758" w:rsidRDefault="007131DE" w:rsidP="007131DE">
      <w:pPr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F700049" w14:textId="77777777" w:rsidR="00FC6501" w:rsidRDefault="00FC6501" w:rsidP="00464758">
      <w:pPr>
        <w:contextualSpacing/>
        <w:jc w:val="both"/>
        <w:rPr>
          <w:rFonts w:ascii="Arial" w:hAnsi="Arial" w:cs="Arial"/>
          <w:sz w:val="24"/>
          <w:szCs w:val="24"/>
        </w:rPr>
      </w:pPr>
      <w:r w:rsidRPr="00464758">
        <w:rPr>
          <w:rFonts w:ascii="Arial" w:hAnsi="Arial" w:cs="Arial"/>
          <w:sz w:val="24"/>
          <w:szCs w:val="24"/>
        </w:rPr>
        <w:t>Uslov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za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pristupanje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zavr</w:t>
      </w:r>
      <w:r w:rsidRPr="00464758">
        <w:rPr>
          <w:rFonts w:ascii="Arial" w:hAnsi="Arial" w:cs="Arial"/>
          <w:sz w:val="24"/>
          <w:szCs w:val="24"/>
          <w:lang w:val="sr-Latn-CS"/>
        </w:rPr>
        <w:t>š</w:t>
      </w:r>
      <w:r w:rsidRPr="00464758">
        <w:rPr>
          <w:rFonts w:ascii="Arial" w:hAnsi="Arial" w:cs="Arial"/>
          <w:sz w:val="24"/>
          <w:szCs w:val="24"/>
        </w:rPr>
        <w:t>noj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provjeri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je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prisustvo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90% </w:t>
      </w:r>
      <w:r w:rsidRPr="00464758">
        <w:rPr>
          <w:rFonts w:ascii="Arial" w:hAnsi="Arial" w:cs="Arial"/>
          <w:sz w:val="24"/>
          <w:szCs w:val="24"/>
        </w:rPr>
        <w:t>teorijske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i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prakti</w:t>
      </w:r>
      <w:r w:rsidRPr="00464758">
        <w:rPr>
          <w:rFonts w:ascii="Arial" w:hAnsi="Arial" w:cs="Arial"/>
          <w:sz w:val="24"/>
          <w:szCs w:val="24"/>
          <w:lang w:val="sr-Latn-CS"/>
        </w:rPr>
        <w:t>č</w:t>
      </w:r>
      <w:r w:rsidRPr="00464758">
        <w:rPr>
          <w:rFonts w:ascii="Arial" w:hAnsi="Arial" w:cs="Arial"/>
          <w:sz w:val="24"/>
          <w:szCs w:val="24"/>
        </w:rPr>
        <w:t>ne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nastave</w:t>
      </w:r>
    </w:p>
    <w:p w14:paraId="5A97BA16" w14:textId="77777777" w:rsidR="00F179AC" w:rsidRDefault="00F179AC" w:rsidP="00CD3ED3">
      <w:pPr>
        <w:jc w:val="both"/>
        <w:rPr>
          <w:rFonts w:ascii="Arial" w:hAnsi="Arial" w:cs="Arial"/>
          <w:sz w:val="24"/>
          <w:szCs w:val="24"/>
        </w:rPr>
      </w:pPr>
    </w:p>
    <w:p w14:paraId="571FDE4C" w14:textId="09CAB92F" w:rsidR="00CD3ED3" w:rsidRDefault="00CD3ED3" w:rsidP="00CD3ED3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Prijave dostaviti lično ili poštom na adresu</w:t>
      </w:r>
      <w:r>
        <w:rPr>
          <w:rFonts w:ascii="Arial" w:hAnsi="Arial" w:cs="Arial"/>
          <w:lang w:val="hr-HR"/>
        </w:rPr>
        <w:t xml:space="preserve"> „</w:t>
      </w:r>
      <w:r>
        <w:rPr>
          <w:rFonts w:ascii="Arial" w:hAnsi="Arial" w:cs="Arial"/>
          <w:b/>
          <w:bCs/>
          <w:sz w:val="24"/>
          <w:szCs w:val="24"/>
          <w:lang w:val="hr-HR"/>
        </w:rPr>
        <w:t>PU Centar za obrazovanje i trening ZOPT COT“</w:t>
      </w:r>
    </w:p>
    <w:p w14:paraId="78DD11D9" w14:textId="7C9FDCC7" w:rsidR="00B02536" w:rsidRPr="00464758" w:rsidRDefault="00B02536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14:paraId="06C9E4A3" w14:textId="2873473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</w:t>
      </w:r>
      <w:r w:rsidR="00446D03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r Vukašina  Markovića 122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, Podgorica </w:t>
      </w:r>
    </w:p>
    <w:p w14:paraId="0A5506AD" w14:textId="565E47D4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Nikšić, </w:t>
      </w:r>
      <w:r w:rsidR="00461532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Jola Piletića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bb</w:t>
      </w:r>
    </w:p>
    <w:p w14:paraId="06805481" w14:textId="240FA9E4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Pljevlja, Pavla Bulatovića bb</w:t>
      </w:r>
    </w:p>
    <w:p w14:paraId="1D935017" w14:textId="77777777" w:rsidR="0044636A" w:rsidRDefault="0044636A" w:rsidP="00464758">
      <w:pPr>
        <w:jc w:val="both"/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</w:pPr>
    </w:p>
    <w:p w14:paraId="29BD48B6" w14:textId="1EC03FEE" w:rsidR="0058520A" w:rsidRPr="007118AD" w:rsidRDefault="0058520A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7118AD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Upis je </w:t>
      </w:r>
      <w:r w:rsidR="00BC41C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do 10.1</w:t>
      </w:r>
      <w:r w:rsidR="004B0CB1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1</w:t>
      </w:r>
      <w:r w:rsidR="00BC41C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.2025 god</w:t>
      </w:r>
    </w:p>
    <w:p w14:paraId="18483D9A" w14:textId="77777777" w:rsidR="00CD3ED3" w:rsidRDefault="00CD3ED3" w:rsidP="00464758">
      <w:pPr>
        <w:jc w:val="both"/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</w:pPr>
    </w:p>
    <w:p w14:paraId="02649F91" w14:textId="4BC4E7F4" w:rsidR="00382E6C" w:rsidRPr="00464758" w:rsidRDefault="0036277C" w:rsidP="0046475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Detaljnije infor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m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a</w:t>
      </w:r>
      <w:r w:rsidR="00E65268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cije: </w:t>
      </w:r>
      <w:r w:rsidR="00446D03" w:rsidRPr="00464758">
        <w:rPr>
          <w:rFonts w:ascii="Arial" w:hAnsi="Arial" w:cs="Arial"/>
          <w:sz w:val="24"/>
          <w:szCs w:val="24"/>
          <w:lang w:val="de-DE"/>
        </w:rPr>
        <w:t>mail</w:t>
      </w:r>
      <w:r w:rsidR="00382E6C" w:rsidRPr="00464758">
        <w:rPr>
          <w:rFonts w:ascii="Arial" w:hAnsi="Arial" w:cs="Arial"/>
          <w:sz w:val="24"/>
          <w:szCs w:val="24"/>
          <w:lang w:val="de-DE"/>
        </w:rPr>
        <w:t>: cot@t-com.me</w:t>
      </w:r>
    </w:p>
    <w:p w14:paraId="37744D0F" w14:textId="7F456CF4" w:rsidR="00885300" w:rsidRPr="00464758" w:rsidRDefault="00885300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kon</w:t>
      </w:r>
      <w:r w:rsidR="00FC6501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takt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tel. </w:t>
      </w:r>
      <w:r w:rsidR="00382E6C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067/ 211 470</w:t>
      </w:r>
    </w:p>
    <w:p w14:paraId="03BD15F7" w14:textId="77777777" w:rsidR="0044636A" w:rsidRPr="005F6AB8" w:rsidRDefault="0044636A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8004C39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E78CF9F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BC1C0FB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3153C31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0B309EE" w14:textId="77777777" w:rsidR="008E7DAE" w:rsidRPr="005F6AB8" w:rsidRDefault="008E7DAE" w:rsidP="008E7D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Latn-CS" w:eastAsia="sr-Latn-CS"/>
        </w:rPr>
      </w:pPr>
    </w:p>
    <w:p w14:paraId="2F90B90B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179CB5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3B10E" w14:textId="77777777" w:rsidR="00E048C0" w:rsidRPr="00E65268" w:rsidRDefault="00E048C0">
      <w:pPr>
        <w:rPr>
          <w:rFonts w:ascii="Verdana" w:hAnsi="Verdana"/>
          <w:sz w:val="16"/>
          <w:szCs w:val="16"/>
          <w:lang w:val="sr-Latn-CS"/>
        </w:rPr>
      </w:pPr>
    </w:p>
    <w:sectPr w:rsidR="00E048C0" w:rsidRPr="00E6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8A872" w14:textId="77777777" w:rsidR="00FF35E0" w:rsidRDefault="00FF35E0" w:rsidP="00746FCE">
      <w:r>
        <w:separator/>
      </w:r>
    </w:p>
  </w:endnote>
  <w:endnote w:type="continuationSeparator" w:id="0">
    <w:p w14:paraId="6EA81EA9" w14:textId="77777777" w:rsidR="00FF35E0" w:rsidRDefault="00FF35E0" w:rsidP="0074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2FAD" w14:textId="77777777" w:rsidR="00FF35E0" w:rsidRDefault="00FF35E0" w:rsidP="00746FCE">
      <w:r>
        <w:separator/>
      </w:r>
    </w:p>
  </w:footnote>
  <w:footnote w:type="continuationSeparator" w:id="0">
    <w:p w14:paraId="0C977A8C" w14:textId="77777777" w:rsidR="00FF35E0" w:rsidRDefault="00FF35E0" w:rsidP="00746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CD7"/>
    <w:multiLevelType w:val="hybridMultilevel"/>
    <w:tmpl w:val="BF6ACC9C"/>
    <w:lvl w:ilvl="0" w:tplc="41F48842">
      <w:start w:val="1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543"/>
    <w:multiLevelType w:val="hybridMultilevel"/>
    <w:tmpl w:val="50821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3FC4"/>
    <w:multiLevelType w:val="hybridMultilevel"/>
    <w:tmpl w:val="D59AF1C0"/>
    <w:lvl w:ilvl="0" w:tplc="0F20BF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D9F"/>
    <w:multiLevelType w:val="hybridMultilevel"/>
    <w:tmpl w:val="42A0559C"/>
    <w:lvl w:ilvl="0" w:tplc="323A3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14019"/>
    <w:multiLevelType w:val="hybridMultilevel"/>
    <w:tmpl w:val="E56631D4"/>
    <w:lvl w:ilvl="0" w:tplc="0DA0F9F6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86B107B"/>
    <w:multiLevelType w:val="hybridMultilevel"/>
    <w:tmpl w:val="03EE1570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80FA4"/>
    <w:multiLevelType w:val="hybridMultilevel"/>
    <w:tmpl w:val="6E704ECE"/>
    <w:lvl w:ilvl="0" w:tplc="39D873C8">
      <w:start w:val="2"/>
      <w:numFmt w:val="bullet"/>
      <w:lvlText w:val="-"/>
      <w:lvlJc w:val="left"/>
      <w:pPr>
        <w:tabs>
          <w:tab w:val="num" w:pos="315"/>
        </w:tabs>
        <w:ind w:left="315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E905697"/>
    <w:multiLevelType w:val="hybridMultilevel"/>
    <w:tmpl w:val="3F02B962"/>
    <w:lvl w:ilvl="0" w:tplc="0A1E7B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30140"/>
    <w:multiLevelType w:val="hybridMultilevel"/>
    <w:tmpl w:val="8982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E4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B7294"/>
    <w:multiLevelType w:val="hybridMultilevel"/>
    <w:tmpl w:val="E4D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47835"/>
    <w:multiLevelType w:val="hybridMultilevel"/>
    <w:tmpl w:val="CDEED11C"/>
    <w:lvl w:ilvl="0" w:tplc="A6E07C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5806C86">
      <w:start w:val="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AC67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2E449BA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67421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A7CD350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60A388C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20B7B0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CBEED3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1" w15:restartNumberingAfterBreak="0">
    <w:nsid w:val="61A30829"/>
    <w:multiLevelType w:val="hybridMultilevel"/>
    <w:tmpl w:val="2B8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754E1"/>
    <w:multiLevelType w:val="hybridMultilevel"/>
    <w:tmpl w:val="2A7A0C8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77C81623"/>
    <w:multiLevelType w:val="hybridMultilevel"/>
    <w:tmpl w:val="C0DAE952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6557964">
    <w:abstractNumId w:val="10"/>
  </w:num>
  <w:num w:numId="2" w16cid:durableId="2026051566">
    <w:abstractNumId w:val="2"/>
  </w:num>
  <w:num w:numId="3" w16cid:durableId="1265765599">
    <w:abstractNumId w:val="3"/>
  </w:num>
  <w:num w:numId="4" w16cid:durableId="1369067070">
    <w:abstractNumId w:val="0"/>
  </w:num>
  <w:num w:numId="5" w16cid:durableId="892934218">
    <w:abstractNumId w:val="5"/>
  </w:num>
  <w:num w:numId="6" w16cid:durableId="473986426">
    <w:abstractNumId w:val="13"/>
  </w:num>
  <w:num w:numId="7" w16cid:durableId="1352797309">
    <w:abstractNumId w:val="6"/>
  </w:num>
  <w:num w:numId="8" w16cid:durableId="1122264448">
    <w:abstractNumId w:val="12"/>
  </w:num>
  <w:num w:numId="9" w16cid:durableId="857164281">
    <w:abstractNumId w:val="7"/>
  </w:num>
  <w:num w:numId="10" w16cid:durableId="805512049">
    <w:abstractNumId w:val="11"/>
  </w:num>
  <w:num w:numId="11" w16cid:durableId="328102998">
    <w:abstractNumId w:val="1"/>
  </w:num>
  <w:num w:numId="12" w16cid:durableId="1234582461">
    <w:abstractNumId w:val="4"/>
  </w:num>
  <w:num w:numId="13" w16cid:durableId="1552107627">
    <w:abstractNumId w:val="9"/>
  </w:num>
  <w:num w:numId="14" w16cid:durableId="1741367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00"/>
    <w:rsid w:val="000223C3"/>
    <w:rsid w:val="000817D4"/>
    <w:rsid w:val="00093655"/>
    <w:rsid w:val="000B4223"/>
    <w:rsid w:val="000F3477"/>
    <w:rsid w:val="000F69F4"/>
    <w:rsid w:val="001342D0"/>
    <w:rsid w:val="00142ECA"/>
    <w:rsid w:val="00187538"/>
    <w:rsid w:val="001D3A09"/>
    <w:rsid w:val="00214A23"/>
    <w:rsid w:val="00280F26"/>
    <w:rsid w:val="002857D8"/>
    <w:rsid w:val="002B0CBF"/>
    <w:rsid w:val="002D5107"/>
    <w:rsid w:val="002E2524"/>
    <w:rsid w:val="002E52FA"/>
    <w:rsid w:val="002F0A30"/>
    <w:rsid w:val="00326516"/>
    <w:rsid w:val="0036277C"/>
    <w:rsid w:val="0036400D"/>
    <w:rsid w:val="00366E8C"/>
    <w:rsid w:val="00374765"/>
    <w:rsid w:val="00382E6C"/>
    <w:rsid w:val="003D78BF"/>
    <w:rsid w:val="0044636A"/>
    <w:rsid w:val="00446D03"/>
    <w:rsid w:val="00461532"/>
    <w:rsid w:val="00464758"/>
    <w:rsid w:val="004B0CB1"/>
    <w:rsid w:val="00514F11"/>
    <w:rsid w:val="005171F0"/>
    <w:rsid w:val="00543EE5"/>
    <w:rsid w:val="00565E32"/>
    <w:rsid w:val="0058520A"/>
    <w:rsid w:val="005A14D3"/>
    <w:rsid w:val="005D42C8"/>
    <w:rsid w:val="005F6AB8"/>
    <w:rsid w:val="005F7EF6"/>
    <w:rsid w:val="00603CCB"/>
    <w:rsid w:val="006558E4"/>
    <w:rsid w:val="0069419A"/>
    <w:rsid w:val="006D11B1"/>
    <w:rsid w:val="0071110C"/>
    <w:rsid w:val="007118AD"/>
    <w:rsid w:val="007131DE"/>
    <w:rsid w:val="00726022"/>
    <w:rsid w:val="00727E13"/>
    <w:rsid w:val="00746FCE"/>
    <w:rsid w:val="00756677"/>
    <w:rsid w:val="00761DA7"/>
    <w:rsid w:val="00762D4F"/>
    <w:rsid w:val="0077267B"/>
    <w:rsid w:val="007949AD"/>
    <w:rsid w:val="007950E9"/>
    <w:rsid w:val="00797597"/>
    <w:rsid w:val="007C1C5B"/>
    <w:rsid w:val="007E13D3"/>
    <w:rsid w:val="00820D5F"/>
    <w:rsid w:val="00827FEB"/>
    <w:rsid w:val="00857428"/>
    <w:rsid w:val="00865D86"/>
    <w:rsid w:val="00872B6B"/>
    <w:rsid w:val="00885300"/>
    <w:rsid w:val="00891B25"/>
    <w:rsid w:val="008C0EBE"/>
    <w:rsid w:val="008D463E"/>
    <w:rsid w:val="008E7DAE"/>
    <w:rsid w:val="00914B02"/>
    <w:rsid w:val="009438AF"/>
    <w:rsid w:val="00943ADA"/>
    <w:rsid w:val="00956CDB"/>
    <w:rsid w:val="00A120A9"/>
    <w:rsid w:val="00A700F2"/>
    <w:rsid w:val="00A849C5"/>
    <w:rsid w:val="00A86123"/>
    <w:rsid w:val="00AA4DB2"/>
    <w:rsid w:val="00AF2B59"/>
    <w:rsid w:val="00B02536"/>
    <w:rsid w:val="00B23A31"/>
    <w:rsid w:val="00B24810"/>
    <w:rsid w:val="00B43BD1"/>
    <w:rsid w:val="00B769AC"/>
    <w:rsid w:val="00BA7173"/>
    <w:rsid w:val="00BB4F30"/>
    <w:rsid w:val="00BC41CA"/>
    <w:rsid w:val="00C05554"/>
    <w:rsid w:val="00C173B6"/>
    <w:rsid w:val="00CB315A"/>
    <w:rsid w:val="00CB6D6E"/>
    <w:rsid w:val="00CD3ED3"/>
    <w:rsid w:val="00CE02C7"/>
    <w:rsid w:val="00D5087F"/>
    <w:rsid w:val="00D5564C"/>
    <w:rsid w:val="00D57657"/>
    <w:rsid w:val="00D85B28"/>
    <w:rsid w:val="00DA79FF"/>
    <w:rsid w:val="00E048C0"/>
    <w:rsid w:val="00E11780"/>
    <w:rsid w:val="00E3775A"/>
    <w:rsid w:val="00E52EED"/>
    <w:rsid w:val="00E56A0C"/>
    <w:rsid w:val="00E65268"/>
    <w:rsid w:val="00E92100"/>
    <w:rsid w:val="00EC0769"/>
    <w:rsid w:val="00EC190D"/>
    <w:rsid w:val="00F1067A"/>
    <w:rsid w:val="00F179AC"/>
    <w:rsid w:val="00F50495"/>
    <w:rsid w:val="00F64C9E"/>
    <w:rsid w:val="00F65FF4"/>
    <w:rsid w:val="00F95821"/>
    <w:rsid w:val="00FC6501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127E"/>
  <w15:docId w15:val="{7164071B-A7CB-4D2B-8ED7-0F200B3A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8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3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DA7"/>
    <w:pPr>
      <w:ind w:left="720"/>
      <w:contextualSpacing/>
    </w:pPr>
  </w:style>
  <w:style w:type="paragraph" w:styleId="Footer">
    <w:name w:val="footer"/>
    <w:basedOn w:val="Normal"/>
    <w:link w:val="FooterChar"/>
    <w:rsid w:val="00F64C9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4C9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746FCE"/>
    <w:rPr>
      <w:vertAlign w:val="superscript"/>
    </w:rPr>
  </w:style>
  <w:style w:type="paragraph" w:styleId="BodyText">
    <w:name w:val="Body Text"/>
    <w:basedOn w:val="Normal"/>
    <w:link w:val="BodyTextChar"/>
    <w:unhideWhenUsed/>
    <w:rsid w:val="00746FCE"/>
    <w:pPr>
      <w:jc w:val="both"/>
    </w:pPr>
    <w:rPr>
      <w:rFonts w:ascii="Arial YU" w:eastAsia="Times New Roman" w:hAnsi="Arial YU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46FCE"/>
    <w:rPr>
      <w:rFonts w:ascii="Arial YU" w:eastAsia="Times New Roman" w:hAnsi="Arial YU" w:cs="Times New Roman"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3E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49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9C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Aleksandar Papic</cp:lastModifiedBy>
  <cp:revision>3</cp:revision>
  <dcterms:created xsi:type="dcterms:W3CDTF">2025-10-09T16:18:00Z</dcterms:created>
  <dcterms:modified xsi:type="dcterms:W3CDTF">2025-10-10T08:32:00Z</dcterms:modified>
</cp:coreProperties>
</file>